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“No actuar es un lujo que no nos podemos permitir”, </w:t>
      </w:r>
      <w:r w:rsidDel="00000000" w:rsidR="00000000" w:rsidRPr="00000000">
        <w:rPr>
          <w:b w:val="1"/>
          <w:sz w:val="32"/>
          <w:szCs w:val="32"/>
          <w:rtl w:val="0"/>
        </w:rPr>
        <w:t xml:space="preserve">Sara Aagesen inaugura el Congreso Nacional del Medio Ambiente </w:t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La nueva Vicepresidenta Tercera y Ministra de  Transición Ecológica y Reto Demográfico abre CONAMA 2024 con una llamada a la acción señalando que “no hay tiempo para la desinformación y el negacionismo climático”.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Aagesen  afirma que “tenemos que avanzar en la</w:t>
      </w:r>
      <w:r w:rsidDel="00000000" w:rsidR="00000000" w:rsidRPr="00000000">
        <w:rPr>
          <w:b w:val="1"/>
          <w:rtl w:val="0"/>
        </w:rPr>
        <w:t xml:space="preserve"> transición ecológica y que esta sea compatible con los límites del planeta</w:t>
      </w:r>
      <w:r w:rsidDel="00000000" w:rsidR="00000000" w:rsidRPr="00000000">
        <w:rPr>
          <w:b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Alicia Torrego, directora del CONAMA destacó el papel del Congreso como motor de transformación: “Este evento</w:t>
      </w:r>
      <w:r w:rsidDel="00000000" w:rsidR="00000000" w:rsidRPr="00000000">
        <w:rPr>
          <w:b w:val="1"/>
          <w:rtl w:val="0"/>
        </w:rPr>
        <w:t xml:space="preserve"> es un catalizador de la transición ecológica en España”.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CONAMA 2024, el principal espacio de diálogo y acción ambiental en España, abre sus puertas hasta el 5 de diciembre en el Centro de Convenciones Norte de IFEMA.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Madrid, 2 de diciembre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– </w:t>
      </w:r>
      <w:r w:rsidDel="00000000" w:rsidR="00000000" w:rsidRPr="00000000">
        <w:rPr>
          <w:rtl w:val="0"/>
        </w:rPr>
        <w:t xml:space="preserve">Esta mañana se ha inaugurado en el </w:t>
      </w:r>
      <w:r w:rsidDel="00000000" w:rsidR="00000000" w:rsidRPr="00000000">
        <w:rPr>
          <w:b w:val="1"/>
          <w:rtl w:val="0"/>
        </w:rPr>
        <w:t xml:space="preserve">Centro de Convenciones Norte de IFEMA</w:t>
      </w:r>
      <w:r w:rsidDel="00000000" w:rsidR="00000000" w:rsidRPr="00000000">
        <w:rPr>
          <w:rtl w:val="0"/>
        </w:rPr>
        <w:t xml:space="preserve"> (Madrid) la </w:t>
      </w:r>
      <w:r w:rsidDel="00000000" w:rsidR="00000000" w:rsidRPr="00000000">
        <w:rPr>
          <w:b w:val="1"/>
          <w:rtl w:val="0"/>
        </w:rPr>
        <w:t xml:space="preserve">17ª edición</w:t>
      </w:r>
      <w:r w:rsidDel="00000000" w:rsidR="00000000" w:rsidRPr="00000000">
        <w:rPr>
          <w:rtl w:val="0"/>
        </w:rPr>
        <w:t xml:space="preserve"> del </w:t>
      </w:r>
      <w:r w:rsidDel="00000000" w:rsidR="00000000" w:rsidRPr="00000000">
        <w:rPr>
          <w:b w:val="1"/>
          <w:rtl w:val="0"/>
        </w:rPr>
        <w:t xml:space="preserve">Congreso Nacional del Medio Ambiente, CONAMA 2024</w:t>
      </w:r>
      <w:r w:rsidDel="00000000" w:rsidR="00000000" w:rsidRPr="00000000">
        <w:rPr>
          <w:rtl w:val="0"/>
        </w:rPr>
        <w:t xml:space="preserve">. Este foro, consolidado como el principal espacio de diálogo y acción ambiental en España, reúne a destacados representantes institucionales, expertos y profesionales del sector para abordar los grandes retos que plantea la transición ecológica.  Fue </w:t>
      </w:r>
      <w:r w:rsidDel="00000000" w:rsidR="00000000" w:rsidRPr="00000000">
        <w:rPr>
          <w:b w:val="1"/>
          <w:rtl w:val="0"/>
        </w:rPr>
        <w:t xml:space="preserve">Sara Aagesen</w:t>
      </w:r>
      <w:r w:rsidDel="00000000" w:rsidR="00000000" w:rsidRPr="00000000">
        <w:rPr>
          <w:rtl w:val="0"/>
        </w:rPr>
        <w:t xml:space="preserve">, Vicepresidenta Tercera y Ministra para la Transición Ecológica y el Reto Demográfico, quien inauguró el Congreso con una llamada a la acción: “</w:t>
      </w:r>
      <w:r w:rsidDel="00000000" w:rsidR="00000000" w:rsidRPr="00000000">
        <w:rPr>
          <w:i w:val="1"/>
          <w:rtl w:val="0"/>
        </w:rPr>
        <w:t xml:space="preserve">No actuar es un lujo que no nos podemos permitir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Durante el acto, la acompañaron el </w:t>
      </w:r>
      <w:r w:rsidDel="00000000" w:rsidR="00000000" w:rsidRPr="00000000">
        <w:rPr>
          <w:b w:val="1"/>
          <w:rtl w:val="0"/>
        </w:rPr>
        <w:t xml:space="preserve">Consejero de Medio Ambiente, Agricultura e Interior de la Comunidad de Madrid,  Carlos Novillo</w:t>
      </w:r>
      <w:r w:rsidDel="00000000" w:rsidR="00000000" w:rsidRPr="00000000">
        <w:rPr>
          <w:rtl w:val="0"/>
        </w:rPr>
        <w:t xml:space="preserve">; el </w:t>
      </w:r>
      <w:r w:rsidDel="00000000" w:rsidR="00000000" w:rsidRPr="00000000">
        <w:rPr>
          <w:b w:val="1"/>
          <w:rtl w:val="0"/>
        </w:rPr>
        <w:t xml:space="preserve">Segundo Teniente de Alcalde y Delegado de Urbanismo, Medio Ambiente y Movilidad del Ayuntamiento de Madrid,  Borja Carabante</w:t>
      </w:r>
      <w:r w:rsidDel="00000000" w:rsidR="00000000" w:rsidRPr="00000000">
        <w:rPr>
          <w:rtl w:val="0"/>
        </w:rPr>
        <w:t xml:space="preserve">; y la </w:t>
      </w:r>
      <w:r w:rsidDel="00000000" w:rsidR="00000000" w:rsidRPr="00000000">
        <w:rPr>
          <w:b w:val="1"/>
          <w:rtl w:val="0"/>
        </w:rPr>
        <w:t xml:space="preserve">directora de la Fundación Conama, Alicia Torrego</w:t>
      </w:r>
      <w:r w:rsidDel="00000000" w:rsidR="00000000" w:rsidRPr="00000000">
        <w:rPr>
          <w:rtl w:val="0"/>
        </w:rPr>
        <w:t xml:space="preserve">. Todos ellos expresaron su solidaridad con las víctimas de los recientes episodios de la </w:t>
      </w:r>
      <w:r w:rsidDel="00000000" w:rsidR="00000000" w:rsidRPr="00000000">
        <w:rPr>
          <w:b w:val="1"/>
          <w:rtl w:val="0"/>
        </w:rPr>
        <w:t xml:space="preserve">DANA</w:t>
      </w:r>
      <w:r w:rsidDel="00000000" w:rsidR="00000000" w:rsidRPr="00000000">
        <w:rPr>
          <w:rtl w:val="0"/>
        </w:rPr>
        <w:t xml:space="preserve">, que han afectado a diferentes regiones del país, subrayando la importancia de atender las advertencias de la comunidad científica y poniendo sobre la mesa la necesidad de priorizar urgentemente la adaptación al cambio climático para evitar costes crecientes y difícilmente asumibles para la sociedad.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Sara Aagesen</w:t>
      </w:r>
      <w:r w:rsidDel="00000000" w:rsidR="00000000" w:rsidRPr="00000000">
        <w:rPr>
          <w:rtl w:val="0"/>
        </w:rPr>
        <w:t xml:space="preserve"> inauguró oficialmente el evento expresando su entusiasmo por participar en CONAMA un año más, en esta ocasión como primer acto oficial desde su nombramiento como Vicepresidenta Tercera y Ministra para la Transición Ecológica y el Reto Demográfico, que posicionó como </w:t>
      </w:r>
      <w:r w:rsidDel="00000000" w:rsidR="00000000" w:rsidRPr="00000000">
        <w:rPr>
          <w:i w:val="1"/>
          <w:rtl w:val="0"/>
        </w:rPr>
        <w:t xml:space="preserve">“una referencia en sostenibilidad en este país, un punto de encuentro centrado en la acción ambiental</w:t>
      </w:r>
      <w:r w:rsidDel="00000000" w:rsidR="00000000" w:rsidRPr="00000000">
        <w:rPr>
          <w:rtl w:val="0"/>
        </w:rPr>
        <w:t xml:space="preserve">”, en un momento en el que debemos actuar, dialogar, intercambiar experiencias y “</w:t>
      </w:r>
      <w:r w:rsidDel="00000000" w:rsidR="00000000" w:rsidRPr="00000000">
        <w:rPr>
          <w:i w:val="1"/>
          <w:rtl w:val="0"/>
        </w:rPr>
        <w:t xml:space="preserve">avanzar en la transición ecológica, que tiene que ser compatible con los límites del planeta</w:t>
      </w:r>
      <w:r w:rsidDel="00000000" w:rsidR="00000000" w:rsidRPr="00000000">
        <w:rPr>
          <w:rtl w:val="0"/>
        </w:rPr>
        <w:t xml:space="preserve">”.  En este sentido, destacó la relevancia de los nueve ejes temáticos que estructuran las actividades del Congreso y que atienden a los principales retos ambientales a los que nos debemos enfrentar desde todos los niveles, desde las Administraciones hasta las empresas, pasando por la sociedad civil: “</w:t>
      </w:r>
      <w:r w:rsidDel="00000000" w:rsidR="00000000" w:rsidRPr="00000000">
        <w:rPr>
          <w:i w:val="1"/>
          <w:rtl w:val="0"/>
        </w:rPr>
        <w:t xml:space="preserve">Este espacio es para compartir y seguir avanzando con urgencia, no hay tiempo que perder</w:t>
      </w:r>
      <w:r w:rsidDel="00000000" w:rsidR="00000000" w:rsidRPr="00000000">
        <w:rPr>
          <w:rtl w:val="0"/>
        </w:rPr>
        <w:t xml:space="preserve">”. Nos encontramos en un momento crucial “</w:t>
      </w:r>
      <w:r w:rsidDel="00000000" w:rsidR="00000000" w:rsidRPr="00000000">
        <w:rPr>
          <w:i w:val="1"/>
          <w:rtl w:val="0"/>
        </w:rPr>
        <w:t xml:space="preserve">de </w:t>
      </w:r>
      <w:r w:rsidDel="00000000" w:rsidR="00000000" w:rsidRPr="00000000">
        <w:rPr>
          <w:b w:val="1"/>
          <w:i w:val="1"/>
          <w:rtl w:val="0"/>
        </w:rPr>
        <w:t xml:space="preserve">construir alianzas y reunir esfuerzos</w:t>
      </w:r>
      <w:r w:rsidDel="00000000" w:rsidR="00000000" w:rsidRPr="00000000">
        <w:rPr>
          <w:i w:val="1"/>
          <w:rtl w:val="0"/>
        </w:rPr>
        <w:t xml:space="preserve">. </w:t>
      </w:r>
      <w:r w:rsidDel="00000000" w:rsidR="00000000" w:rsidRPr="00000000">
        <w:rPr>
          <w:b w:val="1"/>
          <w:i w:val="1"/>
          <w:rtl w:val="0"/>
        </w:rPr>
        <w:t xml:space="preserve">No hay tiempo para el negacionismo ni para la desinformación</w:t>
      </w:r>
      <w:r w:rsidDel="00000000" w:rsidR="00000000" w:rsidRPr="00000000">
        <w:rPr>
          <w:i w:val="1"/>
          <w:rtl w:val="0"/>
        </w:rPr>
        <w:t xml:space="preserve">. No actuar es un lujo que no nos podemos permitir</w:t>
      </w:r>
      <w:r w:rsidDel="00000000" w:rsidR="00000000" w:rsidRPr="00000000">
        <w:rPr>
          <w:rtl w:val="0"/>
        </w:rPr>
        <w:t xml:space="preserve">”, enfatizó. También reconoció los avances ya logrados en resiliencia climática gracias a procesos y acuerdos multilaterales, así como la necesidad de tener en cuenta a la ciudadanía en la toma de decisiones: “</w:t>
      </w:r>
      <w:r w:rsidDel="00000000" w:rsidR="00000000" w:rsidRPr="00000000">
        <w:rPr>
          <w:i w:val="1"/>
          <w:rtl w:val="0"/>
        </w:rPr>
        <w:t xml:space="preserve">La ciencia nos permite adoptar medidas efectivas pero también nos permite dar información a la sociedad. En España tenemos la suerte de contar con una ciudadanía que pide más y mejor acción y seguir trabajando en cambio climático y en protección ambiental”.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Aagesen cerró su intervención con un reconocimiento al trabajo de CONAMA en sus 17 ediciones: “</w:t>
      </w:r>
      <w:r w:rsidDel="00000000" w:rsidR="00000000" w:rsidRPr="00000000">
        <w:rPr>
          <w:i w:val="1"/>
          <w:rtl w:val="0"/>
        </w:rPr>
        <w:t xml:space="preserve">Este Congreso ha mejorado en conocimiento y en comprensión, pero sobre todo en soluciones. Soluciones clave que son contundentes, que integran a la sociedad y a las empresas</w:t>
      </w:r>
      <w:r w:rsidDel="00000000" w:rsidR="00000000" w:rsidRPr="00000000">
        <w:rPr>
          <w:rtl w:val="0"/>
        </w:rPr>
        <w:t xml:space="preserve">.”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Alicia Torrego</w:t>
      </w:r>
      <w:r w:rsidDel="00000000" w:rsidR="00000000" w:rsidRPr="00000000">
        <w:rPr>
          <w:rtl w:val="0"/>
        </w:rPr>
        <w:t xml:space="preserve"> abrió su intervención destacando el papel del Congreso como motor de transformación: “</w:t>
      </w:r>
      <w:r w:rsidDel="00000000" w:rsidR="00000000" w:rsidRPr="00000000">
        <w:rPr>
          <w:i w:val="1"/>
          <w:rtl w:val="0"/>
        </w:rPr>
        <w:t xml:space="preserve">CONAMA es más que un evento: es un catalizador de la transición ecológica en España. Un espacio donde convergen conocimiento, experiencia y compromiso, en un momento cargado de desafíos pero también de oportunidades”.</w:t>
      </w:r>
      <w:r w:rsidDel="00000000" w:rsidR="00000000" w:rsidRPr="00000000">
        <w:rPr>
          <w:rtl w:val="0"/>
        </w:rPr>
        <w:t xml:space="preserve"> Además, subrayó la urgencia de abordar los efectos del cambio climático y la pérdida de biodiversidad, así como la importancia de coordinar esfuerzos para avanzar en políticas coherentes y efectivas, “</w:t>
      </w:r>
      <w:r w:rsidDel="00000000" w:rsidR="00000000" w:rsidRPr="00000000">
        <w:rPr>
          <w:i w:val="1"/>
          <w:rtl w:val="0"/>
        </w:rPr>
        <w:t xml:space="preserve">no es un mensaje de pesimismo, sino de acción. No estamos aquí para lamentarnos, sino para trabajar del lado de la ciencia. Para compartir, colaborar e innovar</w:t>
      </w:r>
      <w:r w:rsidDel="00000000" w:rsidR="00000000" w:rsidRPr="00000000">
        <w:rPr>
          <w:rtl w:val="0"/>
        </w:rPr>
        <w:t xml:space="preserve">”, añadió.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b w:val="1"/>
          <w:rtl w:val="0"/>
        </w:rPr>
        <w:t xml:space="preserve">Borja Carabante</w:t>
      </w:r>
      <w:r w:rsidDel="00000000" w:rsidR="00000000" w:rsidRPr="00000000">
        <w:rPr>
          <w:rtl w:val="0"/>
        </w:rPr>
        <w:t xml:space="preserve"> recordó cómo ha evolucionado el debate ambiental en las últimas décadas hasta llegar, gracias a espacios como CONAMA, al lugar que ocupa hoy en día en la agenda. Como Segundo Teniente de Alcalde y Delegado de Urbanismo, Medio Ambiente y Movilidad del Ayuntamiento de Madrid, destacó el crecimiento verde como una de las principales palancas de transformación, crecimiento y desarrollo de la que disponen las ciudades, y señaló que “</w:t>
      </w:r>
      <w:r w:rsidDel="00000000" w:rsidR="00000000" w:rsidRPr="00000000">
        <w:rPr>
          <w:i w:val="1"/>
          <w:rtl w:val="0"/>
        </w:rPr>
        <w:t xml:space="preserve">la sostenibilidad no es solo un mandato global; debemos adaptarnos a los nuevos retos y circunstancias desde el ámbito local, y los primeros pasos debemos darlos desde la administración</w:t>
      </w:r>
      <w:r w:rsidDel="00000000" w:rsidR="00000000" w:rsidRPr="00000000">
        <w:rPr>
          <w:rtl w:val="0"/>
        </w:rPr>
        <w:t xml:space="preserve">”. En este camino hacia la construcción de ciudades saludables y sostenibles, necesitamos, por parte de las administraciones, “</w:t>
      </w:r>
      <w:r w:rsidDel="00000000" w:rsidR="00000000" w:rsidRPr="00000000">
        <w:rPr>
          <w:i w:val="1"/>
          <w:rtl w:val="0"/>
        </w:rPr>
        <w:t xml:space="preserve">un marco normativo que permita que estos espacios colaborativos como puede ser conama, vayamos avanzando e incentivando esas políticas de transformación, conciliando su crecimiento con el respeto al medio ambiente</w:t>
      </w:r>
      <w:r w:rsidDel="00000000" w:rsidR="00000000" w:rsidRPr="00000000">
        <w:rPr>
          <w:rtl w:val="0"/>
        </w:rPr>
        <w:t xml:space="preserve">”, destacó.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Por su parte, </w:t>
      </w:r>
      <w:r w:rsidDel="00000000" w:rsidR="00000000" w:rsidRPr="00000000">
        <w:rPr>
          <w:b w:val="1"/>
          <w:rtl w:val="0"/>
        </w:rPr>
        <w:t xml:space="preserve">Carlos Novillo</w:t>
      </w:r>
      <w:r w:rsidDel="00000000" w:rsidR="00000000" w:rsidRPr="00000000">
        <w:rPr>
          <w:rtl w:val="0"/>
        </w:rPr>
        <w:t xml:space="preserve">, ofreció una reflexión sobre el reto al que nos enfrentamos y que pone en discusión no solo el uso actual de nuestros recursos naturales, sino, especialmente, el impacto de nuestra actividad. Como Consejero de Medio Ambiente, Agricultura e Interior de la Comunidad de Madrid, reforzó el compromiso de la Comunidad con el cambio climático, la transición energética y la gestión de recursos fundamentales, como son el agua y la energía, en el desarrollo de Madrid como ciudad saludable, a través de medidas orientadas al crecimiento y como una oportunidad orientada a la ciudadanía para que “</w:t>
      </w:r>
      <w:r w:rsidDel="00000000" w:rsidR="00000000" w:rsidRPr="00000000">
        <w:rPr>
          <w:i w:val="1"/>
          <w:rtl w:val="0"/>
        </w:rPr>
        <w:t xml:space="preserve">se sume y que su nueva visión del medio ambiente se convierta en modos de desarrollo. Allí es donde tiene que estar los tres niveles de la Administración para trabajar de forma leal y responsable</w:t>
      </w:r>
      <w:r w:rsidDel="00000000" w:rsidR="00000000" w:rsidRPr="00000000">
        <w:rPr>
          <w:rtl w:val="0"/>
        </w:rPr>
        <w:t xml:space="preserve">”. En relación a los graves impactos de la reciente DANA en la zona de Valencia, añadió que “</w:t>
      </w:r>
      <w:r w:rsidDel="00000000" w:rsidR="00000000" w:rsidRPr="00000000">
        <w:rPr>
          <w:i w:val="1"/>
          <w:rtl w:val="0"/>
        </w:rPr>
        <w:t xml:space="preserve">en el territorio hay que intervenir, no podemos dejar de hacerlo para poder proteger la naturaleza</w:t>
      </w:r>
      <w:r w:rsidDel="00000000" w:rsidR="00000000" w:rsidRPr="00000000">
        <w:rPr>
          <w:rtl w:val="0"/>
        </w:rPr>
        <w:t xml:space="preserve">.”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El acto inaugural celebrado esta mañana marca el inicio de una edición en cuya organización han participado </w:t>
      </w:r>
      <w:r w:rsidDel="00000000" w:rsidR="00000000" w:rsidRPr="00000000">
        <w:rPr>
          <w:b w:val="1"/>
          <w:rtl w:val="0"/>
        </w:rPr>
        <w:t xml:space="preserve">más de mil profesionales</w:t>
      </w:r>
      <w:r w:rsidDel="00000000" w:rsidR="00000000" w:rsidRPr="00000000">
        <w:rPr>
          <w:rtl w:val="0"/>
        </w:rPr>
        <w:t xml:space="preserve"> y que reunirá esta semana a </w:t>
      </w:r>
      <w:r w:rsidDel="00000000" w:rsidR="00000000" w:rsidRPr="00000000">
        <w:rPr>
          <w:b w:val="1"/>
          <w:rtl w:val="0"/>
        </w:rPr>
        <w:t xml:space="preserve">más de seis mil asistentes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rtl w:val="0"/>
        </w:rPr>
        <w:t xml:space="preserve">ochocientos ponentes</w:t>
      </w:r>
      <w:r w:rsidDel="00000000" w:rsidR="00000000" w:rsidRPr="00000000">
        <w:rPr>
          <w:rtl w:val="0"/>
        </w:rPr>
        <w:t xml:space="preserve"> de alto nivel en una oportunidad única para redefinir nuestra relación con el entorno y la forma de abordar el necesario cambio global.  Bajo el lema “</w:t>
      </w:r>
      <w:r w:rsidDel="00000000" w:rsidR="00000000" w:rsidRPr="00000000">
        <w:rPr>
          <w:b w:val="1"/>
          <w:rtl w:val="0"/>
        </w:rPr>
        <w:t xml:space="preserve">Compartir para avanzar</w:t>
      </w:r>
      <w:r w:rsidDel="00000000" w:rsidR="00000000" w:rsidRPr="00000000">
        <w:rPr>
          <w:rtl w:val="0"/>
        </w:rPr>
        <w:t xml:space="preserve">”, CONAMA 2024 ofrece un programa estructurado en </w:t>
      </w:r>
      <w:r w:rsidDel="00000000" w:rsidR="00000000" w:rsidRPr="00000000">
        <w:rPr>
          <w:b w:val="1"/>
          <w:rtl w:val="0"/>
        </w:rPr>
        <w:t xml:space="preserve">nueve ejes temáticos</w:t>
      </w:r>
      <w:r w:rsidDel="00000000" w:rsidR="00000000" w:rsidRPr="00000000">
        <w:rPr>
          <w:rtl w:val="0"/>
        </w:rPr>
        <w:t xml:space="preserve"> que abarcan los principales desafíos ambientales contemporáneos: biodiversidad; energía, eficiencia y cambio climático; economía circular; gestión del agua; movilidad; renovación urbana; desarrollo rural; calidad ambiental y salud; residuos; y economía y sociedad.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2111021" cy="19191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021" cy="1919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5201264</wp:posOffset>
          </wp:positionH>
          <wp:positionV relativeFrom="paragraph">
            <wp:posOffset>0</wp:posOffset>
          </wp:positionV>
          <wp:extent cx="644236" cy="31353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4236" cy="3135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lRvTc90E3rycOhkut+4qv7pNQ==">CgMxLjA4AHIhMU1XNGxtYTgtQWVzQWtMQzhFUEpSRE55T2o2eVRhQVVP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